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Pr>
          <w:b/>
          <w:sz w:val="32"/>
        </w:rPr>
        <w:t>APPLICATION FORM (</w:t>
      </w:r>
      <w:r w:rsidR="009640B0">
        <w:rPr>
          <w:b/>
          <w:sz w:val="32"/>
        </w:rPr>
        <w:t>A</w:t>
      </w:r>
      <w:r>
        <w:rPr>
          <w:b/>
          <w:sz w:val="32"/>
        </w:rPr>
        <w:t>F)</w:t>
      </w:r>
    </w:p>
    <w:p w14:paraId="604B7BFA" w14:textId="032934E7" w:rsidR="00300A76" w:rsidRDefault="009640B0" w:rsidP="14CC1DCD">
      <w:pPr>
        <w:jc w:val="both"/>
        <w:rPr>
          <w:i/>
          <w:iCs/>
        </w:rPr>
      </w:pPr>
      <w:bookmarkStart w:id="0" w:name="_Hlk79133560"/>
      <w:r>
        <w:rPr>
          <w:i/>
        </w:rPr>
        <w:t>This Application F</w:t>
      </w:r>
      <w:r w:rsidR="00300A76">
        <w:rPr>
          <w:i/>
        </w:rPr>
        <w:t xml:space="preserve">orm is a template letter of application that must be completed by the </w:t>
      </w:r>
      <w:r>
        <w:rPr>
          <w:i/>
        </w:rPr>
        <w:t xml:space="preserve">candidates for the </w:t>
      </w:r>
      <w:r w:rsidR="005B1644">
        <w:rPr>
          <w:i/>
        </w:rPr>
        <w:t>Framework Service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1740590A" w:rsidR="00733436" w:rsidRDefault="009640B0" w:rsidP="009640B0">
      <w:pPr>
        <w:jc w:val="both"/>
        <w:rPr>
          <w:i/>
          <w:iCs/>
        </w:rPr>
      </w:pPr>
      <w:r w:rsidRPr="009640B0">
        <w:rPr>
          <w:i/>
        </w:rPr>
        <w:t xml:space="preserve">In case of grouped application, each member of the </w:t>
      </w:r>
      <w:r>
        <w:rPr>
          <w:i/>
        </w:rPr>
        <w:t>conso</w:t>
      </w:r>
      <w:r w:rsidR="006B131A">
        <w:rPr>
          <w:i/>
        </w:rPr>
        <w:t>r</w:t>
      </w:r>
      <w:bookmarkStart w:id="1" w:name="_GoBack"/>
      <w:bookmarkEnd w:id="1"/>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14:paraId="0B96A188" w14:textId="3D1B13A7" w:rsidR="007A347D" w:rsidRPr="009640B0" w:rsidRDefault="00432A62" w:rsidP="009640B0">
      <w:pPr>
        <w:pStyle w:val="Titre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324602" w:rsidRDefault="007A347D" w:rsidP="007A347D">
      <w:pPr>
        <w:spacing w:before="120" w:after="0" w:line="240" w:lineRule="auto"/>
        <w:jc w:val="center"/>
        <w:rPr>
          <w:rFonts w:eastAsia="Times" w:cstheme="minorHAnsi"/>
          <w:b/>
          <w:bCs/>
          <w:lang w:val="en-US"/>
        </w:rPr>
      </w:pPr>
      <w:bookmarkStart w:id="2" w:name="_Hlk79049427"/>
      <w:r w:rsidRPr="0032460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324602" w:rsidRDefault="007A347D" w:rsidP="00374293">
      <w:pPr>
        <w:spacing w:before="120" w:after="0" w:line="240" w:lineRule="auto"/>
        <w:jc w:val="center"/>
        <w:rPr>
          <w:rFonts w:eastAsia="Times" w:cstheme="minorHAnsi"/>
          <w:b/>
          <w:u w:val="single"/>
          <w:lang w:val="fr-FR"/>
        </w:rPr>
      </w:pPr>
      <w:r w:rsidRPr="00324602">
        <w:rPr>
          <w:b/>
          <w:lang w:val="fr-FR"/>
        </w:rPr>
        <w:t>9213</w:t>
      </w:r>
      <w:r w:rsidR="0006109C" w:rsidRPr="00324602">
        <w:rPr>
          <w:b/>
          <w:lang w:val="fr-FR"/>
        </w:rPr>
        <w:t>0</w:t>
      </w:r>
      <w:r w:rsidRPr="00324602">
        <w:rPr>
          <w:b/>
          <w:lang w:val="fr-FR"/>
        </w:rPr>
        <w:t xml:space="preserve"> Issy-les-Moulineaux</w:t>
      </w:r>
      <w:r w:rsidRPr="00324602">
        <w:rPr>
          <w:b/>
          <w:u w:val="single"/>
          <w:lang w:val="fr-FR"/>
        </w:rPr>
        <w:t xml:space="preserve"> </w:t>
      </w:r>
      <w:bookmarkEnd w:id="2"/>
    </w:p>
    <w:p w14:paraId="379DC5DF" w14:textId="3AB66D61" w:rsidR="007A347D" w:rsidRPr="00492A54" w:rsidRDefault="00432A62" w:rsidP="007A347D">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3" w:name="_Hlk78987724"/>
      <w:proofErr w:type="gramStart"/>
      <w:r>
        <w:t>This tender concerns</w:t>
      </w:r>
      <w:proofErr w:type="gramEnd"/>
      <w:r>
        <w:t xml:space="preserve"> </w:t>
      </w:r>
      <w:r>
        <w:rPr>
          <w:highlight w:val="lightGray"/>
        </w:rPr>
        <w:t>[to be completed].</w:t>
      </w:r>
    </w:p>
    <w:bookmarkEnd w:id="3"/>
    <w:p w14:paraId="5B5353E7" w14:textId="27374CED" w:rsidR="00C76B76" w:rsidRPr="00492A54" w:rsidRDefault="00432A62" w:rsidP="00C76B76">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B07A6BD"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703A93">
        <w:rPr>
          <w:rFonts w:cstheme="minorHAnsi"/>
        </w:rPr>
      </w:r>
      <w:r w:rsidR="00703A93">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w:t>
      </w:r>
      <w:r w:rsidR="005B1644">
        <w:rPr>
          <w:b w:val="0"/>
          <w:bCs/>
          <w:lang w:val="en-US"/>
        </w:rPr>
        <w:t>Framework Service Contract</w:t>
      </w:r>
      <w:r w:rsidRPr="003846B3">
        <w:rPr>
          <w:b w:val="0"/>
          <w:bCs/>
          <w:lang w:val="en-US"/>
        </w:rPr>
        <w:t xml:space="preserve">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0FFDFD39" w:rsidR="003846B3" w:rsidRPr="003846B3" w:rsidRDefault="003846B3" w:rsidP="003846B3">
      <w:pPr>
        <w:pStyle w:val="En-tt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703A93">
        <w:rPr>
          <w:rFonts w:cstheme="minorHAnsi"/>
        </w:rPr>
      </w:r>
      <w:r w:rsidR="00703A93">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 xml:space="preserve">of the </w:t>
      </w:r>
      <w:r w:rsidR="005B1644">
        <w:rPr>
          <w:lang w:val="en-US"/>
        </w:rPr>
        <w:t>Framework Service Contract</w:t>
      </w:r>
      <w:r w:rsidRPr="003846B3">
        <w:rPr>
          <w:lang w:val="en-US"/>
        </w:rPr>
        <w:t>;</w:t>
      </w:r>
    </w:p>
    <w:p w14:paraId="39362E97" w14:textId="77777777" w:rsidR="003846B3" w:rsidRPr="003846B3" w:rsidRDefault="003846B3" w:rsidP="003846B3">
      <w:pPr>
        <w:pStyle w:val="En-tte"/>
        <w:suppressAutoHyphens/>
        <w:rPr>
          <w:rFonts w:cstheme="minorHAnsi"/>
          <w:b/>
          <w:bCs/>
          <w:lang w:val="en-US"/>
        </w:rPr>
      </w:pPr>
    </w:p>
    <w:p w14:paraId="3F4C090F" w14:textId="277DB46D" w:rsidR="003846B3" w:rsidRPr="003846B3" w:rsidRDefault="003846B3" w:rsidP="003846B3">
      <w:pPr>
        <w:pStyle w:val="Titre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00703A93">
        <w:rPr>
          <w:rFonts w:cstheme="minorHAnsi"/>
        </w:rPr>
      </w:r>
      <w:r w:rsidR="00703A93">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4"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 xml:space="preserve">in the tender procedure of the </w:t>
      </w:r>
      <w:r w:rsidR="005B1644">
        <w:rPr>
          <w:rFonts w:cstheme="minorHAnsi"/>
          <w:b w:val="0"/>
          <w:bCs/>
        </w:rPr>
        <w:t>Framework Service Contract</w:t>
      </w:r>
      <w:r>
        <w:rPr>
          <w:rFonts w:cstheme="minorHAnsi"/>
          <w:b w:val="0"/>
          <w:bCs/>
        </w:rPr>
        <w:t xml:space="preserve"> </w:t>
      </w:r>
      <w:r w:rsidRPr="005B1644">
        <w:rPr>
          <w:rFonts w:eastAsiaTheme="minorHAnsi" w:cstheme="minorHAnsi"/>
          <w:b w:val="0"/>
          <w:i/>
          <w:iCs/>
          <w:sz w:val="18"/>
          <w:szCs w:val="18"/>
          <w:lang w:val="en-US"/>
        </w:rPr>
        <w:t xml:space="preserve">(in case of allotment; if the lots have not been numbered state below the title of the lot(s) as they appear in the </w:t>
      </w:r>
      <w:r w:rsidR="005B1644" w:rsidRPr="005B1644">
        <w:rPr>
          <w:rFonts w:eastAsiaTheme="minorHAnsi" w:cstheme="minorHAnsi"/>
          <w:b w:val="0"/>
          <w:i/>
          <w:iCs/>
          <w:sz w:val="18"/>
          <w:szCs w:val="18"/>
          <w:lang w:val="en-US"/>
        </w:rPr>
        <w:t>Framework Service Contract</w:t>
      </w:r>
      <w:r w:rsidRPr="005B1644">
        <w:rPr>
          <w:rFonts w:eastAsiaTheme="minorHAnsi" w:cstheme="minorHAnsi"/>
          <w:b w:val="0"/>
          <w:i/>
          <w:iCs/>
          <w:sz w:val="18"/>
          <w:szCs w:val="18"/>
          <w:lang w:val="en-US"/>
        </w:rPr>
        <w:t>).</w:t>
      </w:r>
    </w:p>
    <w:p w14:paraId="38156067" w14:textId="77777777" w:rsidR="003846B3" w:rsidRPr="003846B3" w:rsidRDefault="003846B3" w:rsidP="003846B3">
      <w:pPr>
        <w:pStyle w:val="Titre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4"/>
    <w:p w14:paraId="62825106" w14:textId="268CFA1F" w:rsidR="007A347D" w:rsidRPr="00492A54" w:rsidRDefault="00432A62" w:rsidP="00A73A9C">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703A93"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5" w:name="_Hlk79046925"/>
      <w:bookmarkStart w:id="6"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5"/>
    </w:p>
    <w:bookmarkEnd w:id="6"/>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703A93"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Appelnotedebasdep"/>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 liability only</w:t>
      </w:r>
      <w:r w:rsidR="001D4677" w:rsidRPr="00492A54">
        <w:rPr>
          <w:rStyle w:val="Appelnotedebasdep"/>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Appelnotedebasdep"/>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Sansinterligne"/>
        <w:rPr>
          <w:rFonts w:eastAsia="MS Gothic"/>
          <w:iCs/>
        </w:rPr>
      </w:pPr>
      <w:r>
        <w:t xml:space="preserve">In the case of a joint consortium, the representative is jointly and severally liable: </w:t>
      </w:r>
    </w:p>
    <w:p w14:paraId="1ED4E6A2" w14:textId="23910412" w:rsidR="00030C4E" w:rsidRDefault="00703A93" w:rsidP="0029412C">
      <w:pPr>
        <w:pStyle w:val="Sansinterligne"/>
        <w:ind w:left="708"/>
      </w:pPr>
      <w:sdt>
        <w:sdtPr>
          <w:rPr>
            <w:rFonts w:eastAsia="Times"/>
            <w:iCs/>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217FCF">
        <w:t xml:space="preserve"> </w:t>
      </w:r>
      <w:r w:rsidR="0065505C">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217FCF">
        <w:t xml:space="preserve"> </w:t>
      </w:r>
      <w:r w:rsidR="0065505C">
        <w:t>yes</w:t>
      </w:r>
    </w:p>
    <w:p w14:paraId="11E24AA8" w14:textId="59663CB4" w:rsidR="00D25652" w:rsidRDefault="00D25652" w:rsidP="00D25652">
      <w:pPr>
        <w:pStyle w:val="Sansinterligne"/>
      </w:pPr>
    </w:p>
    <w:p w14:paraId="3CDC9BD2" w14:textId="77777777" w:rsidR="00D25652" w:rsidRPr="000F4FE1" w:rsidRDefault="00D25652" w:rsidP="00D25652">
      <w:pPr>
        <w:pStyle w:val="Sansinterligne"/>
        <w:rPr>
          <w:b/>
          <w:bCs/>
        </w:rPr>
      </w:pPr>
      <w:r w:rsidRPr="000F4FE1">
        <w:rPr>
          <w:b/>
          <w:bCs/>
        </w:rPr>
        <w:t>Appointment of the representative</w:t>
      </w:r>
    </w:p>
    <w:p w14:paraId="5C43F1EA" w14:textId="77777777" w:rsidR="00D25652" w:rsidRDefault="00D25652" w:rsidP="00D25652">
      <w:pPr>
        <w:pStyle w:val="Sansinterligne"/>
      </w:pPr>
    </w:p>
    <w:p w14:paraId="4233A7B2" w14:textId="4B5F58E6" w:rsidR="00D25652" w:rsidRDefault="00D25652" w:rsidP="00D25652">
      <w:pPr>
        <w:pStyle w:val="Sansinterligne"/>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Sansinterligne"/>
      </w:pPr>
    </w:p>
    <w:p w14:paraId="747CA33F" w14:textId="68EFFDEB" w:rsidR="00A16E72" w:rsidRPr="000F4FE1" w:rsidRDefault="000F4FE1" w:rsidP="000F4FE1">
      <w:pPr>
        <w:pStyle w:val="Sansinterligne"/>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4518F4AD" w:rsidR="00DA56A9" w:rsidRPr="00492A54" w:rsidRDefault="00432A62" w:rsidP="00DA56A9">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w:t>
      </w:r>
      <w:r w:rsidR="005B1644">
        <w:t>FRAMEWORK SERVICE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Titre1"/>
        <w:rPr>
          <w:rFonts w:cstheme="minorHAnsi"/>
          <w:szCs w:val="22"/>
        </w:rPr>
      </w:pPr>
      <w:bookmarkStart w:id="7"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7"/>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8"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8"/>
    </w:tbl>
    <w:p w14:paraId="7BD5CB4D" w14:textId="1AF49F49" w:rsidR="00DA56A9" w:rsidRDefault="00DA56A9" w:rsidP="00DA56A9">
      <w:pPr>
        <w:rPr>
          <w:rFonts w:cstheme="minorHAnsi"/>
        </w:rPr>
      </w:pPr>
    </w:p>
    <w:p w14:paraId="5C37F63C" w14:textId="707F826F" w:rsidR="00AD7DBE" w:rsidRPr="00324602" w:rsidRDefault="00AD7DBE" w:rsidP="00AD7DBE">
      <w:pPr>
        <w:pStyle w:val="Titre1"/>
        <w:rPr>
          <w:rFonts w:cstheme="minorHAnsi"/>
          <w:szCs w:val="22"/>
          <w:lang w:val="en-US"/>
        </w:rPr>
      </w:pPr>
      <w:r w:rsidRPr="00324602">
        <w:rPr>
          <w:rFonts w:cstheme="minorHAnsi"/>
          <w:szCs w:val="22"/>
          <w:lang w:val="en-US"/>
        </w:rPr>
        <w:t xml:space="preserve">Article </w:t>
      </w:r>
      <w:r w:rsidRPr="00432A62">
        <w:rPr>
          <w:rFonts w:cstheme="minorHAnsi"/>
          <w:szCs w:val="22"/>
        </w:rPr>
        <w:fldChar w:fldCharType="begin"/>
      </w:r>
      <w:r w:rsidRPr="00324602">
        <w:rPr>
          <w:rFonts w:cstheme="minorHAnsi"/>
          <w:szCs w:val="22"/>
          <w:lang w:val="en-US"/>
        </w:rPr>
        <w:instrText xml:space="preserve"> AUTONUMLGL  \* Arabic \s . </w:instrText>
      </w:r>
      <w:r w:rsidRPr="00432A62">
        <w:rPr>
          <w:rFonts w:cstheme="minorHAnsi"/>
          <w:szCs w:val="22"/>
        </w:rPr>
        <w:fldChar w:fldCharType="end"/>
      </w:r>
      <w:r w:rsidRPr="0032460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9"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9"/>
      <w:r w:rsidRPr="00AD7DBE">
        <w:rPr>
          <w:rFonts w:cstheme="minorHAnsi"/>
          <w:lang w:val="en-US"/>
        </w:rPr>
        <w:t xml:space="preserve">. </w:t>
      </w:r>
    </w:p>
    <w:p w14:paraId="4427BE34" w14:textId="25629788" w:rsidR="00EC053A" w:rsidRPr="00492A54" w:rsidRDefault="00432A62" w:rsidP="00EC053A">
      <w:pPr>
        <w:pStyle w:val="Titre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Titre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2D56E2D"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committed, in professional matters, serious misconduct established by any means which the </w:t>
      </w:r>
      <w:r w:rsidR="005B1644">
        <w:rPr>
          <w:rFonts w:ascii="Calibri" w:hAnsi="Calibri"/>
          <w:snapToGrid w:val="0"/>
          <w:sz w:val="20"/>
        </w:rPr>
        <w:t>Framework Service Contract</w:t>
      </w:r>
      <w:r>
        <w:rPr>
          <w:rFonts w:ascii="Calibri" w:hAnsi="Calibri"/>
          <w:snapToGrid w:val="0"/>
          <w:sz w:val="20"/>
        </w:rPr>
        <w:t>ing authorities can justify, including by a decision of the European Investment Bank or an international organisation</w:t>
      </w:r>
    </w:p>
    <w:p w14:paraId="73F66A32" w14:textId="2A48F9A1"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failed to comply with their obligations relating to the payment of social security contributions or their obligations relating to the payment of taxes in accordance with the legal provisions of the country where they are established or those of the country of the </w:t>
      </w:r>
      <w:r w:rsidR="005B1644">
        <w:rPr>
          <w:rFonts w:ascii="Calibri" w:hAnsi="Calibri"/>
          <w:snapToGrid w:val="0"/>
          <w:sz w:val="20"/>
        </w:rPr>
        <w:t>Framework Service Contract</w:t>
      </w:r>
      <w:r>
        <w:rPr>
          <w:rFonts w:ascii="Calibri" w:hAnsi="Calibri"/>
          <w:snapToGrid w:val="0"/>
          <w:sz w:val="20"/>
        </w:rPr>
        <w: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606D6222"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 xml:space="preserve">are subject to an administrative penalty for having been guilty of false statements when supplying the information required by the </w:t>
      </w:r>
      <w:r w:rsidR="005B1644">
        <w:rPr>
          <w:rFonts w:ascii="Calibri" w:hAnsi="Calibri"/>
          <w:sz w:val="20"/>
        </w:rPr>
        <w:t>Framework Service Contract</w:t>
      </w:r>
      <w:r>
        <w:rPr>
          <w:rFonts w:ascii="Calibri" w:hAnsi="Calibri"/>
          <w:sz w:val="20"/>
        </w:rPr>
        <w:t xml:space="preserve">ing authority for their participation in a process for the award of a grant or the </w:t>
      </w:r>
      <w:r w:rsidR="005B1644">
        <w:rPr>
          <w:rFonts w:ascii="Calibri" w:hAnsi="Calibri"/>
          <w:sz w:val="20"/>
        </w:rPr>
        <w:t>Framework Service Contract</w:t>
      </w:r>
      <w:r>
        <w:rPr>
          <w:rFonts w:ascii="Calibri" w:hAnsi="Calibri"/>
          <w:sz w:val="20"/>
        </w:rPr>
        <w: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32A983FA"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 xml:space="preserve">shall immediately inform the </w:t>
      </w:r>
      <w:r w:rsidR="005B1644">
        <w:rPr>
          <w:rFonts w:ascii="Calibri" w:hAnsi="Calibri"/>
          <w:sz w:val="20"/>
        </w:rPr>
        <w:t>Framework Service Contract</w:t>
      </w:r>
      <w:r>
        <w:rPr>
          <w:rFonts w:ascii="Calibri" w:hAnsi="Calibri"/>
          <w:sz w:val="20"/>
        </w:rPr>
        <w: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1CE76B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 xml:space="preserve">have provided the </w:t>
      </w:r>
      <w:r w:rsidR="005B1644">
        <w:rPr>
          <w:rFonts w:ascii="Calibri" w:hAnsi="Calibri"/>
          <w:sz w:val="20"/>
        </w:rPr>
        <w:t>Framework Service Contract</w:t>
      </w:r>
      <w:r>
        <w:rPr>
          <w:rFonts w:ascii="Calibri" w:hAnsi="Calibri"/>
          <w:sz w:val="20"/>
        </w:rPr>
        <w:t xml:space="preserve">ing authority with accurate, truthful and comprehensive information in connection with this agreement </w:t>
      </w:r>
      <w:r w:rsidR="005B1644">
        <w:rPr>
          <w:rFonts w:ascii="Calibri" w:hAnsi="Calibri"/>
          <w:sz w:val="20"/>
        </w:rPr>
        <w:t>Framework Service Contract</w:t>
      </w:r>
      <w:r>
        <w:rPr>
          <w:rFonts w:ascii="Calibri" w:hAnsi="Calibri"/>
          <w:sz w:val="20"/>
        </w:rPr>
        <w:t>ing process</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FFCBF81"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 xml:space="preserve">If the agreement is awarded, the following items must be provided on request and within the time limit set by the </w:t>
      </w:r>
      <w:r w:rsidR="005B1644">
        <w:rPr>
          <w:rFonts w:ascii="Calibri" w:hAnsi="Calibri"/>
          <w:sz w:val="20"/>
        </w:rPr>
        <w:t>Framework Service Contract</w:t>
      </w:r>
      <w:r>
        <w:rPr>
          <w:rFonts w:ascii="Calibri" w:hAnsi="Calibri"/>
          <w:sz w:val="20"/>
        </w:rPr>
        <w: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5BCF9FAD"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 xml:space="preserve">If the tenderer is a legal entity, information concerning the natural persons having the power of representation, decision-making or control regarding that legal entity shall be provided only at the request of the </w:t>
      </w:r>
      <w:r w:rsidR="005B1644">
        <w:rPr>
          <w:rFonts w:ascii="Calibri" w:hAnsi="Calibri"/>
          <w:sz w:val="20"/>
        </w:rPr>
        <w:t>Framework Service Contract</w:t>
      </w:r>
      <w:r>
        <w:rPr>
          <w:rFonts w:ascii="Calibri" w:hAnsi="Calibri"/>
          <w:sz w:val="20"/>
        </w:rPr>
        <w:t>ing authority.</w:t>
      </w:r>
    </w:p>
    <w:p w14:paraId="741425E1" w14:textId="3D0468B3"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 xml:space="preserve">declares that they have read the provisions of this statement and undertakes to comply with them throughout the </w:t>
      </w:r>
      <w:r w:rsidR="005B1644">
        <w:rPr>
          <w:rFonts w:ascii="Calibri" w:hAnsi="Calibri"/>
          <w:sz w:val="20"/>
        </w:rPr>
        <w:t>Framework Service Contract</w:t>
      </w:r>
      <w:r>
        <w:rPr>
          <w:rFonts w:ascii="Calibri" w:hAnsi="Calibri"/>
          <w:sz w:val="20"/>
        </w:rPr>
        <w: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31390A">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546B7" w14:textId="77777777" w:rsidR="00703A93" w:rsidRDefault="00703A93" w:rsidP="007A347D">
      <w:pPr>
        <w:spacing w:after="0" w:line="240" w:lineRule="auto"/>
      </w:pPr>
      <w:r>
        <w:separator/>
      </w:r>
    </w:p>
  </w:endnote>
  <w:endnote w:type="continuationSeparator" w:id="0">
    <w:p w14:paraId="05AABFB9" w14:textId="77777777" w:rsidR="00703A93" w:rsidRDefault="00703A93" w:rsidP="007A347D">
      <w:pPr>
        <w:spacing w:after="0" w:line="240" w:lineRule="auto"/>
      </w:pPr>
      <w:r>
        <w:continuationSeparator/>
      </w:r>
    </w:p>
  </w:endnote>
  <w:endnote w:type="continuationNotice" w:id="1">
    <w:p w14:paraId="7D1C30CB" w14:textId="77777777" w:rsidR="00703A93" w:rsidRDefault="00703A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20B90" w14:textId="77777777" w:rsidR="00703A93" w:rsidRDefault="00703A93" w:rsidP="007A347D">
      <w:pPr>
        <w:spacing w:after="0" w:line="240" w:lineRule="auto"/>
      </w:pPr>
      <w:r>
        <w:separator/>
      </w:r>
    </w:p>
  </w:footnote>
  <w:footnote w:type="continuationSeparator" w:id="0">
    <w:p w14:paraId="7573EDE3" w14:textId="77777777" w:rsidR="00703A93" w:rsidRDefault="00703A93" w:rsidP="007A347D">
      <w:pPr>
        <w:spacing w:after="0" w:line="240" w:lineRule="auto"/>
      </w:pPr>
      <w:r>
        <w:continuationSeparator/>
      </w:r>
    </w:p>
  </w:footnote>
  <w:footnote w:type="continuationNotice" w:id="1">
    <w:p w14:paraId="146F964A" w14:textId="77777777" w:rsidR="00703A93" w:rsidRDefault="00703A93">
      <w:pPr>
        <w:spacing w:after="0" w:line="240" w:lineRule="auto"/>
      </w:pPr>
    </w:p>
  </w:footnote>
  <w:footnote w:id="2">
    <w:p w14:paraId="17AF6275" w14:textId="1C85A406" w:rsidR="005F22E8" w:rsidRDefault="005F22E8" w:rsidP="00DA78CB">
      <w:pPr>
        <w:pStyle w:val="Notedebasdepage"/>
        <w:jc w:val="both"/>
      </w:pPr>
      <w:r>
        <w:rPr>
          <w:rStyle w:val="Appelnotedebasdep"/>
        </w:rPr>
        <w:footnoteRef/>
      </w:r>
      <w:r>
        <w:t xml:space="preserve"> A consortium of operators is a temporary agreement between companies to draw up a joint offer in response to an agreement. This private agreement, which is organised within the framework of </w:t>
      </w:r>
      <w:r w:rsidR="005B1644">
        <w:t>Framework Service Contract</w:t>
      </w:r>
      <w:r>
        <w:t>ual freedom, allows companies to organise themselves to jointly respond to an agreement.</w:t>
      </w:r>
    </w:p>
  </w:footnote>
  <w:footnote w:id="3">
    <w:p w14:paraId="10DF8A37" w14:textId="4CA64652" w:rsidR="001D4677" w:rsidRDefault="001D4677">
      <w:pPr>
        <w:pStyle w:val="Notedebasdepage"/>
      </w:pPr>
      <w:r>
        <w:rPr>
          <w:rStyle w:val="Appelnotedebasdep"/>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Notedebasdepage"/>
      </w:pPr>
      <w:r>
        <w:rPr>
          <w:rStyle w:val="Appelnotedebasdep"/>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Notedebasdepage"/>
        <w:ind w:left="284" w:hanging="284"/>
        <w:jc w:val="both"/>
        <w:rPr>
          <w:rStyle w:val="Appelnotedebasdep"/>
          <w:rFonts w:asciiTheme="minorHAnsi" w:hAnsiTheme="minorHAnsi" w:cstheme="minorHAnsi"/>
          <w:sz w:val="18"/>
          <w:szCs w:val="18"/>
          <w:vertAlign w:val="baseline"/>
        </w:rPr>
      </w:pPr>
      <w:r>
        <w:rPr>
          <w:rStyle w:val="Appelnotedebasdep"/>
          <w:rFonts w:asciiTheme="minorHAnsi" w:hAnsiTheme="minorHAnsi" w:cstheme="minorHAnsi"/>
          <w:sz w:val="18"/>
          <w:szCs w:val="18"/>
          <w:vertAlign w:val="baseline"/>
        </w:rPr>
        <w:footnoteRef/>
      </w:r>
      <w:r>
        <w:rPr>
          <w:rStyle w:val="Appelnotedebasdep"/>
          <w:rFonts w:asciiTheme="minorHAnsi" w:hAnsiTheme="minorHAnsi"/>
          <w:sz w:val="18"/>
          <w:vertAlign w:val="baseline"/>
        </w:rPr>
        <w:t xml:space="preserve"> </w:t>
      </w:r>
      <w:r>
        <w:rPr>
          <w:rStyle w:val="Appelnotedebasdep"/>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Pr>
          <w:rStyle w:val="Appelnotedebasdep"/>
          <w:rFonts w:asciiTheme="minorHAnsi" w:hAnsiTheme="minorHAnsi" w:cstheme="minorHAnsi"/>
          <w:sz w:val="18"/>
          <w:szCs w:val="18"/>
        </w:rPr>
        <w:footnoteRef/>
      </w:r>
      <w:r>
        <w:rPr>
          <w:rStyle w:val="Appelnotedebasdep"/>
          <w:rFonts w:asciiTheme="minorHAnsi" w:hAnsiTheme="minorHAnsi"/>
          <w:sz w:val="18"/>
        </w:rPr>
        <w:t xml:space="preserve"> </w:t>
      </w:r>
      <w:r>
        <w:rPr>
          <w:rStyle w:val="Appelnotedebasdep"/>
          <w:rFonts w:asciiTheme="minorHAnsi" w:hAnsiTheme="minorHAnsi"/>
          <w:sz w:val="18"/>
        </w:rPr>
        <w:tab/>
      </w:r>
      <w:r>
        <w:rPr>
          <w:sz w:val="18"/>
        </w:rPr>
        <w:t xml:space="preserve">Managing directors, members of management or supervisory bodies and natural persons holding </w:t>
      </w:r>
      <w:proofErr w:type="gramStart"/>
      <w:r>
        <w:rPr>
          <w:sz w:val="18"/>
        </w:rPr>
        <w:t>a majority of</w:t>
      </w:r>
      <w:proofErr w:type="gramEnd"/>
      <w:r>
        <w:rPr>
          <w:sz w:val="18"/>
        </w:rPr>
        <w:t xml:space="preserve"> shares on an individual basis.</w:t>
      </w:r>
    </w:p>
  </w:footnote>
  <w:footnote w:id="7">
    <w:p w14:paraId="3D6E496B" w14:textId="77777777" w:rsidR="00AF1D83" w:rsidRPr="00121C6D" w:rsidRDefault="00AF1D83" w:rsidP="00AF1D83">
      <w:pPr>
        <w:pStyle w:val="Notedebasdepage"/>
        <w:spacing w:before="120"/>
        <w:ind w:left="284" w:hanging="284"/>
        <w:rPr>
          <w:sz w:val="16"/>
        </w:rPr>
      </w:pPr>
      <w:r>
        <w:rPr>
          <w:rStyle w:val="Appelnotedebasdep"/>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612A7588" w:rsidR="007A347D" w:rsidRDefault="006B131A">
    <w:pPr>
      <w:pStyle w:val="En-tte"/>
    </w:pPr>
    <w:r>
      <w:rPr>
        <w:noProof/>
      </w:rPr>
      <w:drawing>
        <wp:inline distT="0" distB="0" distL="0" distR="0" wp14:anchorId="34EBBF78" wp14:editId="4FDEFFE1">
          <wp:extent cx="1558800" cy="6804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EN-Couleur.png"/>
                  <pic:cNvPicPr/>
                </pic:nvPicPr>
                <pic:blipFill>
                  <a:blip r:embed="rId1">
                    <a:extLst>
                      <a:ext uri="{28A0092B-C50C-407E-A947-70E740481C1C}">
                        <a14:useLocalDpi xmlns:a14="http://schemas.microsoft.com/office/drawing/2010/main" val="0"/>
                      </a:ext>
                    </a:extLst>
                  </a:blip>
                  <a:stretch>
                    <a:fillRect/>
                  </a:stretch>
                </pic:blipFill>
                <pic:spPr>
                  <a:xfrm>
                    <a:off x="0" y="0"/>
                    <a:ext cx="1558800" cy="680400"/>
                  </a:xfrm>
                  <a:prstGeom prst="rect">
                    <a:avLst/>
                  </a:prstGeom>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51B07"/>
    <w:rsid w:val="00170A03"/>
    <w:rsid w:val="00172FC3"/>
    <w:rsid w:val="00180D9A"/>
    <w:rsid w:val="001B0A25"/>
    <w:rsid w:val="001D4677"/>
    <w:rsid w:val="001F71CE"/>
    <w:rsid w:val="00217FCF"/>
    <w:rsid w:val="00252D4F"/>
    <w:rsid w:val="0025355B"/>
    <w:rsid w:val="00256ECD"/>
    <w:rsid w:val="00260A33"/>
    <w:rsid w:val="0029412C"/>
    <w:rsid w:val="002A0A98"/>
    <w:rsid w:val="002A3343"/>
    <w:rsid w:val="002A5D0E"/>
    <w:rsid w:val="002B0DAD"/>
    <w:rsid w:val="002B2F54"/>
    <w:rsid w:val="002B5F3E"/>
    <w:rsid w:val="002C3E4E"/>
    <w:rsid w:val="00300A76"/>
    <w:rsid w:val="00303417"/>
    <w:rsid w:val="0031390A"/>
    <w:rsid w:val="00324602"/>
    <w:rsid w:val="0033526A"/>
    <w:rsid w:val="00344008"/>
    <w:rsid w:val="003448CE"/>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90E1A"/>
    <w:rsid w:val="00591544"/>
    <w:rsid w:val="00595C56"/>
    <w:rsid w:val="00595D90"/>
    <w:rsid w:val="005A019E"/>
    <w:rsid w:val="005A74F5"/>
    <w:rsid w:val="005B0099"/>
    <w:rsid w:val="005B1644"/>
    <w:rsid w:val="005B2909"/>
    <w:rsid w:val="005B72C2"/>
    <w:rsid w:val="005D122F"/>
    <w:rsid w:val="005D4AA4"/>
    <w:rsid w:val="005D7651"/>
    <w:rsid w:val="005E34F3"/>
    <w:rsid w:val="005F22E8"/>
    <w:rsid w:val="00621EDF"/>
    <w:rsid w:val="006235E0"/>
    <w:rsid w:val="00627059"/>
    <w:rsid w:val="00653585"/>
    <w:rsid w:val="0065505C"/>
    <w:rsid w:val="006953ED"/>
    <w:rsid w:val="006A03FF"/>
    <w:rsid w:val="006A0DAE"/>
    <w:rsid w:val="006B131A"/>
    <w:rsid w:val="006C5FBD"/>
    <w:rsid w:val="006D15B7"/>
    <w:rsid w:val="006D316D"/>
    <w:rsid w:val="006E368B"/>
    <w:rsid w:val="006E7734"/>
    <w:rsid w:val="00703A93"/>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59DD"/>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D08D9"/>
    <w:rsid w:val="008E4CE8"/>
    <w:rsid w:val="008E4EA4"/>
    <w:rsid w:val="00912D19"/>
    <w:rsid w:val="009472E3"/>
    <w:rsid w:val="00962B54"/>
    <w:rsid w:val="009640B0"/>
    <w:rsid w:val="00972F07"/>
    <w:rsid w:val="00981B70"/>
    <w:rsid w:val="00991BBE"/>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3846B3"/>
    <w:rPr>
      <w:rFonts w:ascii="Times New Roman" w:eastAsia="Times New Roman" w:hAnsi="Times New Roman" w:cs="Times New Roman"/>
      <w:b/>
      <w:bCs/>
      <w:sz w:val="20"/>
      <w:szCs w:val="20"/>
      <w:lang w:val="fr-FR" w:eastAsia="zh-CN"/>
    </w:rPr>
  </w:style>
  <w:style w:type="character" w:customStyle="1" w:styleId="Titre8Car">
    <w:name w:val="Titre 8 Car"/>
    <w:basedOn w:val="Policepardfaut"/>
    <w:link w:val="Titre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156912-11c3-4fd9-963e-4723ea26edc7">
      <Terms xmlns="http://schemas.microsoft.com/office/infopath/2007/PartnerControls"/>
    </lcf76f155ced4ddcb4097134ff3c332f>
    <TaxCatchAll xmlns="341c8971-ca0c-42cf-adff-1d1a241fd06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97C039C20A3E4BBC15A1E32935CADC" ma:contentTypeVersion="17" ma:contentTypeDescription="Crée un document." ma:contentTypeScope="" ma:versionID="ba21d446f4e665d7e8df3d3ff1f570f0">
  <xsd:schema xmlns:xsd="http://www.w3.org/2001/XMLSchema" xmlns:xs="http://www.w3.org/2001/XMLSchema" xmlns:p="http://schemas.microsoft.com/office/2006/metadata/properties" xmlns:ns2="a3156912-11c3-4fd9-963e-4723ea26edc7" xmlns:ns3="341c8971-ca0c-42cf-adff-1d1a241fd067" targetNamespace="http://schemas.microsoft.com/office/2006/metadata/properties" ma:root="true" ma:fieldsID="b2d80a540971211ef4b695a6b0e6f969" ns2:_="" ns3:_="">
    <xsd:import namespace="a3156912-11c3-4fd9-963e-4723ea26edc7"/>
    <xsd:import namespace="341c8971-ca0c-42cf-adff-1d1a241fd06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156912-11c3-4fd9-963e-4723ea26ed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1c8971-ca0c-42cf-adff-1d1a241fd06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e2b6bac-2b4c-406a-8ffc-2726702d8067}" ma:internalName="TaxCatchAll" ma:showField="CatchAllData" ma:web="341c8971-ca0c-42cf-adff-1d1a241fd0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3.xml><?xml version="1.0" encoding="utf-8"?>
<ds:datastoreItem xmlns:ds="http://schemas.openxmlformats.org/officeDocument/2006/customXml" ds:itemID="{C56C9C0E-E4AF-4E3A-81F9-6959E3DC9B98}"/>
</file>

<file path=customXml/itemProps4.xml><?xml version="1.0" encoding="utf-8"?>
<ds:datastoreItem xmlns:ds="http://schemas.openxmlformats.org/officeDocument/2006/customXml" ds:itemID="{C2497C6B-F6ED-4738-8316-B5058D33C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1474</Words>
  <Characters>8113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OUADI Bouchera</dc:creator>
  <cp:keywords/>
  <dc:description/>
  <cp:lastModifiedBy>IMBERT Marie-Laure</cp:lastModifiedBy>
  <cp:revision>6</cp:revision>
  <dcterms:created xsi:type="dcterms:W3CDTF">2022-10-09T23:08:00Z</dcterms:created>
  <dcterms:modified xsi:type="dcterms:W3CDTF">2023-10-24T08:49:00Z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0x0101005D97C039C20A3E4BBC15A1E32935CADC</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